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7F81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7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347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3474A9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</w:p>
    <w:p w14:paraId="59EC4650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sz w:val="24"/>
          <w:szCs w:val="24"/>
        </w:rPr>
        <w:t>Tuesday, May 1</w:t>
      </w:r>
      <w:r w:rsidRPr="003474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474A9">
        <w:rPr>
          <w:rFonts w:ascii="Times New Roman" w:eastAsia="Times New Roman" w:hAnsi="Times New Roman" w:cs="Times New Roman"/>
          <w:sz w:val="24"/>
          <w:szCs w:val="24"/>
        </w:rPr>
        <w:t xml:space="preserve"> Auction</w:t>
      </w:r>
    </w:p>
    <w:p w14:paraId="58524BB8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sz w:val="24"/>
          <w:szCs w:val="24"/>
        </w:rPr>
        <w:t xml:space="preserve">Special Spring Pairs, Fall Cow &amp; </w:t>
      </w:r>
      <w:proofErr w:type="spellStart"/>
      <w:r w:rsidRPr="003474A9">
        <w:rPr>
          <w:rFonts w:ascii="Times New Roman" w:eastAsia="Times New Roman" w:hAnsi="Times New Roman" w:cs="Times New Roman"/>
          <w:sz w:val="24"/>
          <w:szCs w:val="24"/>
        </w:rPr>
        <w:t>Yrlg</w:t>
      </w:r>
      <w:proofErr w:type="spellEnd"/>
      <w:r w:rsidRPr="003474A9">
        <w:rPr>
          <w:rFonts w:ascii="Times New Roman" w:eastAsia="Times New Roman" w:hAnsi="Times New Roman" w:cs="Times New Roman"/>
          <w:sz w:val="24"/>
          <w:szCs w:val="24"/>
        </w:rPr>
        <w:t>. Auction</w:t>
      </w:r>
    </w:p>
    <w:p w14:paraId="682FB7D2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sz w:val="24"/>
          <w:szCs w:val="24"/>
        </w:rPr>
        <w:t xml:space="preserve">9:00 a.m. – Slaughter Cattle      12:30 p.m. – </w:t>
      </w:r>
      <w:proofErr w:type="spellStart"/>
      <w:r w:rsidRPr="003474A9">
        <w:rPr>
          <w:rFonts w:ascii="Times New Roman" w:eastAsia="Times New Roman" w:hAnsi="Times New Roman" w:cs="Times New Roman"/>
          <w:sz w:val="24"/>
          <w:szCs w:val="24"/>
        </w:rPr>
        <w:t>Yrlgs</w:t>
      </w:r>
      <w:proofErr w:type="spellEnd"/>
      <w:r w:rsidRPr="003474A9">
        <w:rPr>
          <w:rFonts w:ascii="Times New Roman" w:eastAsia="Times New Roman" w:hAnsi="Times New Roman" w:cs="Times New Roman"/>
          <w:sz w:val="24"/>
          <w:szCs w:val="24"/>
        </w:rPr>
        <w:t xml:space="preserve">., Video Cattle, Spring Pairs &amp; Fall Cows </w:t>
      </w:r>
    </w:p>
    <w:p w14:paraId="09ABD54D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</w:t>
      </w:r>
    </w:p>
    <w:p w14:paraId="20228E91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Yrlgs</w:t>
      </w:r>
      <w:proofErr w:type="spellEnd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.</w:t>
      </w:r>
    </w:p>
    <w:p w14:paraId="68C40EDD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 xml:space="preserve">255 – Blk &amp; Blk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strs, 700-750#, (3 –loads of 85 head), Hay Feed – Jay Ludwig</w:t>
      </w:r>
    </w:p>
    <w:p w14:paraId="447B2B59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</w:t>
      </w:r>
    </w:p>
    <w:p w14:paraId="443AC0DC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Video Auction 1:00 p.m.</w:t>
      </w:r>
    </w:p>
    <w:p w14:paraId="1D05955C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90 – 40 Blk 1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calf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w/Blk calves at side, 10 Red 1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calf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w/Red &amp; Blk calves at side, 40 blk pairs, solid </w:t>
      </w:r>
    </w:p>
    <w:p w14:paraId="7A3FB14D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        mouth, delivery date May 15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– 20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– Korey &amp; Kasey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Kerkman</w:t>
      </w:r>
      <w:proofErr w:type="spellEnd"/>
    </w:p>
    <w:p w14:paraId="7881D0BA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</w:t>
      </w:r>
    </w:p>
    <w:p w14:paraId="27317638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Pairs</w:t>
      </w:r>
    </w:p>
    <w:p w14:paraId="2F91058E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145 – Blk &amp; Blk Baldy 60 1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calf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>. pairs, 25 2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nd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calf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. pairs, 20 Blk, Blk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&amp; Char, 4</w:t>
      </w:r>
      <w:proofErr w:type="gramStart"/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3474A9">
        <w:rPr>
          <w:rFonts w:ascii="&amp;quot" w:eastAsia="Times New Roman" w:hAnsi="&amp;quot" w:cs="Times New Roman"/>
          <w:sz w:val="24"/>
          <w:szCs w:val="24"/>
        </w:rPr>
        <w:t>  calf</w:t>
      </w:r>
      <w:proofErr w:type="gram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. </w:t>
      </w:r>
    </w:p>
    <w:p w14:paraId="698EEFCD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 xml:space="preserve">          pairs, 40 Red Angus Hereford pairs 6 yrs. to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broken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mouth – Mike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Tasler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Estate</w:t>
      </w:r>
    </w:p>
    <w:p w14:paraId="2B9275CC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 xml:space="preserve">  10 – Blk &amp; Red pairs with Blk &amp; Red calves at side, 6 yrs. to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broken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mouth – Jerry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Gotschall</w:t>
      </w:r>
      <w:proofErr w:type="spellEnd"/>
    </w:p>
    <w:p w14:paraId="2CBDE349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 </w:t>
      </w:r>
    </w:p>
    <w:p w14:paraId="0BC528A3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Fall Cows</w:t>
      </w:r>
    </w:p>
    <w:p w14:paraId="25B4A2C6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 xml:space="preserve">  35 – Blk &amp; Blk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fall cows 2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nd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to 5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3474A9">
        <w:rPr>
          <w:rFonts w:ascii="&amp;quot" w:eastAsia="Times New Roman" w:hAnsi="&amp;quot" w:cs="Times New Roman"/>
          <w:sz w:val="24"/>
          <w:szCs w:val="24"/>
        </w:rPr>
        <w:t xml:space="preserve"> calf, bred Blk Angus, calve Aug. 1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3474A9">
        <w:rPr>
          <w:rFonts w:ascii="&amp;quot" w:eastAsia="Times New Roman" w:hAnsi="&amp;quot" w:cs="Times New Roman"/>
          <w:sz w:val="24"/>
          <w:szCs w:val="24"/>
        </w:rPr>
        <w:t>, 60 days – Nelson Farms</w:t>
      </w:r>
    </w:p>
    <w:p w14:paraId="1DD54A31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 20 – Blk fall cows, running age, calve Aug. 1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st</w:t>
      </w:r>
      <w:r w:rsidRPr="003474A9">
        <w:rPr>
          <w:rFonts w:ascii="&amp;quot" w:eastAsia="Times New Roman" w:hAnsi="&amp;quot" w:cs="Times New Roman"/>
          <w:sz w:val="24"/>
          <w:szCs w:val="24"/>
        </w:rPr>
        <w:t>, 60 days – Don Pokorny</w:t>
      </w:r>
    </w:p>
    <w:p w14:paraId="1A8BFF7D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lastRenderedPageBreak/>
        <w:t xml:space="preserve">  11 – Blk fall cows (8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hd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3-4 yrs. old, 3 </w:t>
      </w:r>
      <w:proofErr w:type="spellStart"/>
      <w:r w:rsidRPr="003474A9">
        <w:rPr>
          <w:rFonts w:ascii="&amp;quot" w:eastAsia="Times New Roman" w:hAnsi="&amp;quot" w:cs="Times New Roman"/>
          <w:sz w:val="24"/>
          <w:szCs w:val="24"/>
        </w:rPr>
        <w:t>hd</w:t>
      </w:r>
      <w:proofErr w:type="spellEnd"/>
      <w:r w:rsidRPr="003474A9">
        <w:rPr>
          <w:rFonts w:ascii="&amp;quot" w:eastAsia="Times New Roman" w:hAnsi="&amp;quot" w:cs="Times New Roman"/>
          <w:sz w:val="24"/>
          <w:szCs w:val="24"/>
        </w:rPr>
        <w:t xml:space="preserve"> 5-6 yrs. old, bred Blk, calve Aug. 9</w:t>
      </w:r>
      <w:r w:rsidRPr="003474A9">
        <w:rPr>
          <w:rFonts w:ascii="&amp;quot" w:eastAsia="Times New Roman" w:hAnsi="&amp;quot" w:cs="Times New Roman"/>
          <w:sz w:val="24"/>
          <w:szCs w:val="24"/>
          <w:vertAlign w:val="superscript"/>
        </w:rPr>
        <w:t>th</w:t>
      </w:r>
      <w:r w:rsidRPr="003474A9">
        <w:rPr>
          <w:rFonts w:ascii="&amp;quot" w:eastAsia="Times New Roman" w:hAnsi="&amp;quot" w:cs="Times New Roman"/>
          <w:sz w:val="24"/>
          <w:szCs w:val="24"/>
        </w:rPr>
        <w:t>, 60 days – Paul &amp; Jean Adams</w:t>
      </w:r>
    </w:p>
    <w:p w14:paraId="07D50F0B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74A9">
        <w:rPr>
          <w:rFonts w:ascii="&amp;quot" w:eastAsia="Times New Roman" w:hAnsi="&amp;quot" w:cs="Times New Roman"/>
          <w:sz w:val="24"/>
          <w:szCs w:val="24"/>
        </w:rPr>
        <w:t> </w:t>
      </w:r>
      <w:r w:rsidRPr="003474A9">
        <w:rPr>
          <w:rFonts w:ascii="&amp;quot" w:eastAsia="Times New Roman" w:hAnsi="&amp;quot" w:cs="Times New Roman"/>
          <w:sz w:val="24"/>
          <w:szCs w:val="24"/>
          <w:u w:val="single"/>
        </w:rPr>
        <w:t>View our sales live over internet at www.cattleusa.com</w:t>
      </w:r>
    </w:p>
    <w:p w14:paraId="13AEC80E" w14:textId="77777777" w:rsidR="003474A9" w:rsidRPr="003474A9" w:rsidRDefault="003474A9" w:rsidP="0034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sz w:val="24"/>
          <w:szCs w:val="24"/>
        </w:rPr>
        <w:t>          Listen to WNAX Radio Station every Monday morning, at 10:38 a. m. for our live broadcast market update, also at 10:39 a. m. on KZ 100FM.</w:t>
      </w:r>
    </w:p>
    <w:p w14:paraId="333D7743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  <w:u w:val="single"/>
        </w:rPr>
        <w:t>“Our Desire is to be of Service to You”</w:t>
      </w:r>
    </w:p>
    <w:p w14:paraId="58150554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Atkinson Livestock Market Inc. - Atkinson, NE</w:t>
      </w:r>
    </w:p>
    <w:p w14:paraId="397A4600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Ph. 402-925-5141</w:t>
      </w:r>
    </w:p>
    <w:p w14:paraId="22DC49B7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FAX# 1-402-925-2727</w:t>
      </w:r>
    </w:p>
    <w:p w14:paraId="7804B18B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color w:val="0070C0"/>
          <w:sz w:val="24"/>
          <w:szCs w:val="24"/>
          <w:u w:val="single"/>
        </w:rPr>
        <w:t>www.atkinsonlivestock.com</w:t>
      </w:r>
    </w:p>
    <w:p w14:paraId="671C06F2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Diane </w:t>
      </w:r>
      <w:proofErr w:type="spellStart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Tasler</w:t>
      </w:r>
      <w:proofErr w:type="spellEnd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, Owner</w:t>
      </w:r>
    </w:p>
    <w:p w14:paraId="39437005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Cliff </w:t>
      </w:r>
      <w:proofErr w:type="spellStart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Pacha</w:t>
      </w:r>
      <w:proofErr w:type="spellEnd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– Ph. 402-340-</w:t>
      </w:r>
      <w:proofErr w:type="gramStart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2207  Bob</w:t>
      </w:r>
      <w:proofErr w:type="gramEnd"/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Weber – Ph. 402-340-2565</w:t>
      </w:r>
    </w:p>
    <w:p w14:paraId="6B2D3E30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&amp;quot" w:eastAsia="Times New Roman" w:hAnsi="&amp;quot" w:cs="Times New Roman"/>
          <w:b/>
          <w:bCs/>
          <w:sz w:val="24"/>
          <w:szCs w:val="24"/>
        </w:rPr>
        <w:t>Field Rep. Doug Wright – 402-340-8271</w:t>
      </w:r>
    </w:p>
    <w:p w14:paraId="41B7B77D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072095" w14:textId="77777777" w:rsidR="003474A9" w:rsidRPr="003474A9" w:rsidRDefault="003474A9" w:rsidP="0034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474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Atkinson Livestock Webmaster</w:t>
        </w:r>
      </w:hyperlink>
    </w:p>
    <w:p w14:paraId="4BF3EF9F" w14:textId="77777777"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9"/>
    <w:rsid w:val="003474A9"/>
    <w:rsid w:val="00395020"/>
    <w:rsid w:val="006A426B"/>
    <w:rsid w:val="00A71735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68B8"/>
  <w15:chartTrackingRefBased/>
  <w15:docId w15:val="{8196E41F-E944-46DA-AF5B-C5E545C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kowsc@agrili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2018-05-15T00:47:00Z</dcterms:created>
  <dcterms:modified xsi:type="dcterms:W3CDTF">2018-05-15T00:48:00Z</dcterms:modified>
</cp:coreProperties>
</file>